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C3" w:rsidRDefault="00F05BD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关于</w:t>
      </w:r>
      <w:r>
        <w:rPr>
          <w:rFonts w:hint="eastAsia"/>
          <w:b/>
          <w:bCs/>
          <w:sz w:val="32"/>
          <w:szCs w:val="40"/>
        </w:rPr>
        <w:t>阅知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悦心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跃</w:t>
      </w:r>
      <w:r>
        <w:rPr>
          <w:rFonts w:hint="eastAsia"/>
          <w:b/>
          <w:bCs/>
          <w:sz w:val="32"/>
          <w:szCs w:val="40"/>
        </w:rPr>
        <w:t>行</w:t>
      </w:r>
    </w:p>
    <w:p w:rsidR="00EC7AC3" w:rsidRDefault="00F05BD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——关于</w:t>
      </w:r>
      <w:r>
        <w:rPr>
          <w:rFonts w:hint="eastAsia"/>
          <w:b/>
          <w:bCs/>
          <w:sz w:val="32"/>
          <w:szCs w:val="40"/>
        </w:rPr>
        <w:t>中国知网助力</w:t>
      </w:r>
      <w:r>
        <w:rPr>
          <w:rFonts w:hint="eastAsia"/>
          <w:b/>
          <w:bCs/>
          <w:sz w:val="32"/>
          <w:szCs w:val="40"/>
        </w:rPr>
        <w:t>世界读书节系列</w:t>
      </w:r>
      <w:r>
        <w:rPr>
          <w:rFonts w:hint="eastAsia"/>
          <w:b/>
          <w:bCs/>
          <w:sz w:val="32"/>
          <w:szCs w:val="40"/>
        </w:rPr>
        <w:t>活动</w:t>
      </w:r>
      <w:r>
        <w:rPr>
          <w:rFonts w:hint="eastAsia"/>
          <w:b/>
          <w:bCs/>
          <w:sz w:val="32"/>
          <w:szCs w:val="40"/>
        </w:rPr>
        <w:t>的通知</w:t>
      </w:r>
    </w:p>
    <w:p w:rsidR="00EC7AC3" w:rsidRDefault="00EC7AC3">
      <w:pPr>
        <w:rPr>
          <w:color w:val="FF0000"/>
        </w:rPr>
      </w:pPr>
    </w:p>
    <w:p w:rsidR="00EC7AC3" w:rsidRDefault="00F05BDD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为配合</w:t>
      </w:r>
      <w:r>
        <w:rPr>
          <w:rFonts w:ascii="仿宋_GB2312" w:eastAsia="仿宋_GB2312" w:hAnsi="仿宋_GB2312" w:cs="仿宋_GB2312" w:hint="eastAsia"/>
          <w:sz w:val="30"/>
          <w:szCs w:val="30"/>
        </w:rPr>
        <w:t>4.23</w:t>
      </w:r>
      <w:r>
        <w:rPr>
          <w:rFonts w:ascii="仿宋_GB2312" w:eastAsia="仿宋_GB2312" w:hAnsi="仿宋_GB2312" w:cs="仿宋_GB2312" w:hint="eastAsia"/>
          <w:sz w:val="30"/>
          <w:szCs w:val="30"/>
        </w:rPr>
        <w:t>世界</w:t>
      </w:r>
      <w:r>
        <w:rPr>
          <w:rFonts w:ascii="仿宋_GB2312" w:eastAsia="仿宋_GB2312" w:hAnsi="仿宋_GB2312" w:cs="仿宋_GB2312" w:hint="eastAsia"/>
          <w:sz w:val="30"/>
          <w:szCs w:val="30"/>
        </w:rPr>
        <w:t>读书节活动，</w:t>
      </w:r>
      <w:r>
        <w:rPr>
          <w:rFonts w:ascii="仿宋_GB2312" w:eastAsia="仿宋_GB2312" w:hAnsi="仿宋_GB2312" w:cs="仿宋_GB2312" w:hint="eastAsia"/>
          <w:sz w:val="30"/>
          <w:szCs w:val="30"/>
        </w:rPr>
        <w:t>图书馆与</w:t>
      </w:r>
      <w:r>
        <w:rPr>
          <w:rFonts w:ascii="仿宋_GB2312" w:eastAsia="仿宋_GB2312" w:hAnsi="仿宋_GB2312" w:cs="仿宋_GB2312" w:hint="eastAsia"/>
          <w:sz w:val="30"/>
          <w:szCs w:val="30"/>
        </w:rPr>
        <w:t>同方知网（北京）技术有限公司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>协同举办“</w:t>
      </w:r>
      <w:r>
        <w:rPr>
          <w:rFonts w:ascii="仿宋_GB2312" w:eastAsia="仿宋_GB2312" w:hAnsi="仿宋_GB2312" w:cs="仿宋_GB2312" w:hint="eastAsia"/>
          <w:sz w:val="30"/>
          <w:szCs w:val="30"/>
        </w:rPr>
        <w:t>阅知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悦心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跃</w:t>
      </w:r>
      <w:r>
        <w:rPr>
          <w:rFonts w:ascii="仿宋_GB2312" w:eastAsia="仿宋_GB2312" w:hAnsi="仿宋_GB2312" w:cs="仿宋_GB2312" w:hint="eastAsia"/>
          <w:sz w:val="30"/>
          <w:szCs w:val="30"/>
        </w:rPr>
        <w:t>行</w:t>
      </w:r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sz w:val="30"/>
          <w:szCs w:val="30"/>
        </w:rPr>
        <w:t>有奖体验月</w:t>
      </w:r>
      <w:r>
        <w:rPr>
          <w:rFonts w:ascii="仿宋_GB2312" w:eastAsia="仿宋_GB2312" w:hAnsi="仿宋_GB2312" w:cs="仿宋_GB2312" w:hint="eastAsia"/>
          <w:sz w:val="30"/>
          <w:szCs w:val="30"/>
        </w:rPr>
        <w:t>系列</w:t>
      </w:r>
      <w:r>
        <w:rPr>
          <w:rFonts w:ascii="仿宋_GB2312" w:eastAsia="仿宋_GB2312" w:hAnsi="仿宋_GB2312" w:cs="仿宋_GB2312" w:hint="eastAsia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sz w:val="30"/>
          <w:szCs w:val="30"/>
        </w:rPr>
        <w:t>。活动内容包括：</w:t>
      </w: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第一届</w:t>
      </w:r>
      <w:r>
        <w:rPr>
          <w:rFonts w:ascii="仿宋_GB2312" w:eastAsia="仿宋_GB2312" w:hAnsi="仿宋_GB2312" w:cs="仿宋_GB2312" w:hint="eastAsia"/>
          <w:sz w:val="30"/>
          <w:szCs w:val="30"/>
        </w:rPr>
        <w:t>CNKI</w:t>
      </w:r>
      <w:r>
        <w:rPr>
          <w:rFonts w:ascii="仿宋_GB2312" w:eastAsia="仿宋_GB2312" w:hAnsi="仿宋_GB2312" w:cs="仿宋_GB2312" w:hint="eastAsia"/>
          <w:sz w:val="30"/>
          <w:szCs w:val="30"/>
        </w:rPr>
        <w:t>知识发现大赛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有奖</w:t>
      </w:r>
      <w:r>
        <w:rPr>
          <w:rFonts w:ascii="仿宋_GB2312" w:eastAsia="仿宋_GB2312" w:hAnsi="仿宋_GB2312" w:cs="仿宋_GB2312" w:hint="eastAsia"/>
          <w:sz w:val="30"/>
          <w:szCs w:val="30"/>
        </w:rPr>
        <w:t>）；</w:t>
      </w: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知网产品试用体验月活动、知网有奖阅读活动；</w:t>
      </w: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知网资源使用培训活动（详见五月后周安排）</w:t>
      </w:r>
      <w:r>
        <w:rPr>
          <w:rFonts w:ascii="仿宋_GB2312" w:eastAsia="仿宋_GB2312" w:hAnsi="仿宋_GB2312" w:cs="仿宋_GB2312" w:hint="eastAsia"/>
          <w:sz w:val="30"/>
          <w:szCs w:val="30"/>
        </w:rPr>
        <w:t>。由于试用体验</w:t>
      </w:r>
      <w:r>
        <w:rPr>
          <w:rFonts w:ascii="仿宋_GB2312" w:eastAsia="仿宋_GB2312" w:hAnsi="仿宋_GB2312" w:cs="仿宋_GB2312" w:hint="eastAsia"/>
          <w:sz w:val="30"/>
          <w:szCs w:val="30"/>
        </w:rPr>
        <w:t>活动时间有限，奖项有限，望我校广大师生员工在此期间</w:t>
      </w:r>
      <w:r>
        <w:rPr>
          <w:rFonts w:ascii="仿宋_GB2312" w:eastAsia="仿宋_GB2312" w:hAnsi="仿宋_GB2312" w:cs="仿宋_GB2312" w:hint="eastAsia"/>
          <w:sz w:val="30"/>
          <w:szCs w:val="30"/>
        </w:rPr>
        <w:t>积极参与</w:t>
      </w:r>
      <w:r>
        <w:rPr>
          <w:rFonts w:ascii="仿宋_GB2312" w:eastAsia="仿宋_GB2312" w:hAnsi="仿宋_GB2312" w:cs="仿宋_GB2312" w:hint="eastAsia"/>
          <w:sz w:val="30"/>
          <w:szCs w:val="30"/>
        </w:rPr>
        <w:t>。具体</w:t>
      </w:r>
      <w:r>
        <w:rPr>
          <w:rFonts w:ascii="仿宋_GB2312" w:eastAsia="仿宋_GB2312" w:hAnsi="仿宋_GB2312" w:cs="仿宋_GB2312" w:hint="eastAsia"/>
          <w:sz w:val="30"/>
          <w:szCs w:val="30"/>
        </w:rPr>
        <w:t>安排见附件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EC7AC3" w:rsidRDefault="00EC7AC3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EC7AC3" w:rsidRDefault="00EC7AC3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EC7AC3" w:rsidRDefault="00F05BD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图书馆</w:t>
      </w:r>
    </w:p>
    <w:p w:rsidR="00EC7AC3" w:rsidRDefault="00F05BD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18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EC7AC3" w:rsidRDefault="00EC7AC3">
      <w:pPr>
        <w:rPr>
          <w:rFonts w:ascii="仿宋_GB2312" w:eastAsia="仿宋_GB2312" w:hAnsi="仿宋_GB2312" w:cs="仿宋_GB2312"/>
          <w:sz w:val="28"/>
          <w:szCs w:val="28"/>
        </w:rPr>
      </w:pPr>
    </w:p>
    <w:p w:rsidR="00EC7AC3" w:rsidRDefault="00EC7AC3">
      <w:pPr>
        <w:rPr>
          <w:rFonts w:ascii="仿宋_GB2312" w:eastAsia="仿宋_GB2312" w:hAnsi="仿宋_GB2312" w:cs="仿宋_GB2312"/>
          <w:sz w:val="28"/>
          <w:szCs w:val="28"/>
        </w:rPr>
      </w:pP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第一届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知识发现大赛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有奖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）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一、活动介绍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在读书月来临之际，为扩大学校图书馆的影响，促使各校师生更好的了解图书馆的资源和服务。中国知网甘肃分公司将于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月至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月面向甘青宁本科和职院的师生举办“第一届</w:t>
      </w:r>
      <w:r>
        <w:rPr>
          <w:rFonts w:ascii="仿宋_GB2312" w:eastAsia="仿宋_GB2312" w:hAnsi="仿宋_GB2312" w:cs="仿宋_GB2312" w:hint="eastAsia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sz w:val="28"/>
          <w:szCs w:val="28"/>
        </w:rPr>
        <w:t>杯知识发现大赛”。此次比赛由同方知网（北京）技术有限公司甘肃分公司主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办，各高校协办，面向甘青宁本科和职院的师生，采取网上竞赛方式举行。</w:t>
      </w:r>
    </w:p>
    <w:p w:rsidR="00EC7AC3" w:rsidRDefault="00F05BDD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活动范围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甘青宁各高校与职业院校全校师生</w:t>
      </w:r>
    </w:p>
    <w:p w:rsidR="00EC7AC3" w:rsidRDefault="00F05BDD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活动时间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C7AC3" w:rsidRDefault="00F05BD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四、参与方式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</w:p>
    <w:p w:rsidR="00EC7AC3" w:rsidRDefault="00F05BDD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主要以答题的方式，</w:t>
      </w:r>
      <w:r>
        <w:rPr>
          <w:rFonts w:ascii="仿宋_GB2312" w:eastAsia="仿宋_GB2312" w:hAnsi="仿宋_GB2312" w:cs="仿宋_GB2312" w:hint="eastAsia"/>
          <w:sz w:val="28"/>
          <w:szCs w:val="28"/>
        </w:rPr>
        <w:t>分“老师”和“学生”两套题目，登录系统后需要先填写学校名称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，个人联系方式，以及身份信息（老师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学生），方便后期礼品寄送。</w:t>
      </w:r>
    </w:p>
    <w:p w:rsidR="00EC7AC3" w:rsidRDefault="00F05BDD">
      <w:pPr>
        <w:spacing w:line="360" w:lineRule="auto"/>
        <w:rPr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活动二维码：</w:t>
      </w:r>
    </w:p>
    <w:p w:rsidR="00EC7AC3" w:rsidRDefault="00F05BD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410970" cy="1446530"/>
            <wp:effectExtent l="0" t="0" r="17780" b="1270"/>
            <wp:docPr id="6" name="图片 6" descr="QQ图片2017040714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7040714550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4"/>
        </w:rPr>
        <w:t>可以通过手机端答题</w:t>
      </w:r>
    </w:p>
    <w:p w:rsidR="00EC7AC3" w:rsidRDefault="00F05BDD">
      <w:pPr>
        <w:spacing w:line="360" w:lineRule="auto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活动网址：</w:t>
      </w:r>
      <w:hyperlink r:id="rId7" w:history="1">
        <w:r>
          <w:rPr>
            <w:rStyle w:val="a4"/>
            <w:rFonts w:ascii="仿宋_GB2312" w:eastAsia="仿宋_GB2312" w:hAnsi="仿宋_GB2312" w:cs="仿宋_GB2312" w:hint="eastAsia"/>
            <w:b/>
            <w:sz w:val="28"/>
            <w:szCs w:val="28"/>
          </w:rPr>
          <w:t>http://saidian.cnki.net/Matchs/Overview/hddeb07242-e526-4262-b395-1cb82cd405f9</w:t>
        </w:r>
      </w:hyperlink>
    </w:p>
    <w:p w:rsidR="00EC7AC3" w:rsidRDefault="00F05BDD">
      <w:pPr>
        <w:spacing w:line="360" w:lineRule="auto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3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、参与步骤：</w:t>
      </w:r>
    </w:p>
    <w:p w:rsidR="00EC7AC3" w:rsidRDefault="00F05BDD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第一步：登录网址，手机端可以扫描二维码进入系统</w:t>
      </w:r>
    </w:p>
    <w:p w:rsidR="00EC7AC3" w:rsidRDefault="00F05BDD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第二步：注册、登录、完善个人资料（学校名称、联系方式、身份信息），以便系统出题</w:t>
      </w:r>
    </w:p>
    <w:p w:rsidR="00EC7AC3" w:rsidRDefault="00F05BD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第三步：参与答题，交卷</w:t>
      </w:r>
    </w:p>
    <w:p w:rsidR="00EC7AC3" w:rsidRDefault="00F05BD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答题之后，系统会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通过后台</w:t>
      </w:r>
      <w:r>
        <w:rPr>
          <w:rFonts w:ascii="仿宋_GB2312" w:eastAsia="仿宋_GB2312" w:hAnsi="仿宋_GB2312" w:cs="仿宋_GB2312" w:hint="eastAsia"/>
          <w:sz w:val="28"/>
          <w:szCs w:val="28"/>
        </w:rPr>
        <w:t>得分</w:t>
      </w:r>
      <w:r>
        <w:rPr>
          <w:rFonts w:ascii="仿宋_GB2312" w:eastAsia="仿宋_GB2312" w:hAnsi="仿宋_GB2312" w:cs="仿宋_GB2312" w:hint="eastAsia"/>
          <w:sz w:val="28"/>
          <w:szCs w:val="28"/>
        </w:rPr>
        <w:t>统计，分别评选出来高教与职业院校的个人一二三等奖，</w:t>
      </w:r>
      <w:r>
        <w:rPr>
          <w:rFonts w:ascii="仿宋_GB2312" w:eastAsia="仿宋_GB2312" w:hAnsi="仿宋_GB2312" w:cs="仿宋_GB2312" w:hint="eastAsia"/>
          <w:sz w:val="28"/>
          <w:szCs w:val="28"/>
        </w:rPr>
        <w:t>以及优秀组织奖。</w:t>
      </w:r>
    </w:p>
    <w:p w:rsidR="00EC7AC3" w:rsidRDefault="00F05BDD">
      <w:pPr>
        <w:numPr>
          <w:ilvl w:val="0"/>
          <w:numId w:val="2"/>
        </w:numPr>
        <w:spacing w:line="360" w:lineRule="auto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大赛规则及奖项设置</w:t>
      </w:r>
    </w:p>
    <w:p w:rsidR="00EC7AC3" w:rsidRDefault="00F05BDD">
      <w:pPr>
        <w:spacing w:line="360" w:lineRule="auto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、大赛规则</w:t>
      </w:r>
    </w:p>
    <w:p w:rsidR="00EC7AC3" w:rsidRDefault="00F05BDD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一等奖：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人，二等奖：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人，三等奖：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人</w:t>
      </w:r>
    </w:p>
    <w:p w:rsidR="00EC7AC3" w:rsidRDefault="00F05BDD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优秀组织奖：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家</w:t>
      </w:r>
    </w:p>
    <w:p w:rsidR="00EC7AC3" w:rsidRDefault="00F05BDD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、奖项设置</w:t>
      </w:r>
    </w:p>
    <w:p w:rsidR="00EC7AC3" w:rsidRDefault="00F05BDD">
      <w:pPr>
        <w:ind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一等奖奖品：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kindle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阅读器</w:t>
      </w:r>
    </w:p>
    <w:p w:rsidR="00EC7AC3" w:rsidRDefault="00F05BDD">
      <w:pPr>
        <w:ind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二等奖奖品：亚马逊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300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元购书卡</w:t>
      </w:r>
    </w:p>
    <w:p w:rsidR="00EC7AC3" w:rsidRDefault="00F05BDD">
      <w:pPr>
        <w:ind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三等奖奖品：小米鼠标垫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</w:p>
    <w:p w:rsidR="00EC7AC3" w:rsidRDefault="00F05BDD">
      <w:pPr>
        <w:ind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优秀组织奖奖品：文体装备一套（暂定）</w:t>
      </w:r>
    </w:p>
    <w:p w:rsidR="00EC7AC3" w:rsidRDefault="00EC7AC3">
      <w:pPr>
        <w:spacing w:line="360" w:lineRule="auto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EC7AC3" w:rsidRDefault="00F05BDD">
      <w:pPr>
        <w:jc w:val="left"/>
        <w:rPr>
          <w:rFonts w:ascii="仿宋_GB2312" w:eastAsia="仿宋_GB2312" w:hAnsi="仿宋_GB2312" w:cs="仿宋_GB2312"/>
          <w:bCs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>活动后分公司会以电话通知所有中奖人员中奖信息。</w:t>
      </w:r>
    </w:p>
    <w:p w:rsidR="00EC7AC3" w:rsidRDefault="00F05BDD">
      <w:pPr>
        <w:jc w:val="left"/>
        <w:rPr>
          <w:rFonts w:ascii="仿宋_GB2312" w:eastAsia="仿宋_GB2312" w:hAnsi="仿宋_GB2312" w:cs="仿宋_GB2312"/>
          <w:bCs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>参赛奖品会发放至学校图书馆。</w:t>
      </w:r>
    </w:p>
    <w:p w:rsidR="00EC7AC3" w:rsidRDefault="00EC7AC3">
      <w:pPr>
        <w:spacing w:line="360" w:lineRule="auto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p w:rsidR="00EC7AC3" w:rsidRDefault="00F05BDD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同方知网（北京）技术有限公司甘肃分公司</w:t>
      </w:r>
    </w:p>
    <w:p w:rsidR="00EC7AC3" w:rsidRDefault="00F05BDD">
      <w:pPr>
        <w:jc w:val="right"/>
      </w:pPr>
      <w:r>
        <w:rPr>
          <w:rFonts w:hint="eastAsia"/>
        </w:rPr>
        <w:br w:type="page"/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EC7AC3" w:rsidRDefault="00F05BDD">
      <w:pPr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知网产品试用体验月活动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知网产品有奖阅读活动（有奖）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一、产品试用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</w:t>
      </w:r>
      <w:r>
        <w:rPr>
          <w:rFonts w:ascii="仿宋_GB2312" w:eastAsia="仿宋_GB2312" w:hAnsi="仿宋_GB2312" w:cs="仿宋_GB2312" w:hint="eastAsia"/>
          <w:sz w:val="28"/>
          <w:szCs w:val="28"/>
        </w:rPr>
        <w:t>、《</w:t>
      </w:r>
      <w:r>
        <w:rPr>
          <w:rFonts w:ascii="仿宋_GB2312" w:eastAsia="仿宋_GB2312" w:hAnsi="仿宋_GB2312" w:cs="仿宋_GB2312" w:hint="eastAsia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sz w:val="28"/>
          <w:szCs w:val="28"/>
        </w:rPr>
        <w:t>微课学院》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</w:t>
      </w:r>
      <w:r>
        <w:rPr>
          <w:rFonts w:ascii="仿宋_GB2312" w:eastAsia="仿宋_GB2312" w:hAnsi="仿宋_GB2312" w:cs="仿宋_GB2312" w:hint="eastAsia"/>
          <w:sz w:val="28"/>
          <w:szCs w:val="28"/>
        </w:rPr>
        <w:t>、《</w:t>
      </w:r>
      <w:r>
        <w:rPr>
          <w:rFonts w:ascii="仿宋_GB2312" w:eastAsia="仿宋_GB2312" w:hAnsi="仿宋_GB2312" w:cs="仿宋_GB2312" w:hint="eastAsia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sz w:val="28"/>
          <w:szCs w:val="28"/>
        </w:rPr>
        <w:t>职业教育特色资源总库》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二、活动范围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面向全国重点职业院校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可通过线上</w:t>
      </w:r>
      <w:r>
        <w:rPr>
          <w:rFonts w:ascii="仿宋_GB2312" w:eastAsia="仿宋_GB2312" w:hAnsi="仿宋_GB2312" w:cs="仿宋_GB2312" w:hint="eastAsia"/>
          <w:sz w:val="28"/>
          <w:szCs w:val="28"/>
        </w:rPr>
        <w:t>IP</w:t>
      </w:r>
      <w:r>
        <w:rPr>
          <w:rFonts w:ascii="仿宋_GB2312" w:eastAsia="仿宋_GB2312" w:hAnsi="仿宋_GB2312" w:cs="仿宋_GB2312" w:hint="eastAsia"/>
          <w:sz w:val="28"/>
          <w:szCs w:val="28"/>
        </w:rPr>
        <w:t>范围内试用，</w:t>
      </w:r>
      <w:r>
        <w:rPr>
          <w:rFonts w:ascii="仿宋_GB2312" w:eastAsia="仿宋_GB2312" w:hAnsi="仿宋_GB2312" w:cs="仿宋_GB2312" w:hint="eastAsia"/>
          <w:sz w:val="28"/>
          <w:szCs w:val="28"/>
        </w:rPr>
        <w:t>IP</w:t>
      </w:r>
      <w:r>
        <w:rPr>
          <w:rFonts w:ascii="仿宋_GB2312" w:eastAsia="仿宋_GB2312" w:hAnsi="仿宋_GB2312" w:cs="仿宋_GB2312" w:hint="eastAsia"/>
          <w:sz w:val="28"/>
          <w:szCs w:val="28"/>
        </w:rPr>
        <w:t>范围内在线浏览（</w:t>
      </w:r>
      <w:r>
        <w:rPr>
          <w:rFonts w:ascii="仿宋_GB2312" w:eastAsia="仿宋_GB2312" w:hAnsi="仿宋_GB2312" w:cs="仿宋_GB2312" w:hint="eastAsia"/>
          <w:sz w:val="28"/>
          <w:szCs w:val="28"/>
        </w:rPr>
        <w:t>IP</w:t>
      </w:r>
      <w:r>
        <w:rPr>
          <w:rFonts w:ascii="仿宋_GB2312" w:eastAsia="仿宋_GB2312" w:hAnsi="仿宋_GB2312" w:cs="仿宋_GB2312" w:hint="eastAsia"/>
          <w:sz w:val="28"/>
          <w:szCs w:val="28"/>
        </w:rPr>
        <w:t>登陆或输入</w:t>
      </w:r>
      <w:r>
        <w:rPr>
          <w:rFonts w:ascii="仿宋_GB2312" w:eastAsia="仿宋_GB2312" w:hAnsi="仿宋_GB2312" w:cs="仿宋_GB2312" w:hint="eastAsia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sz w:val="28"/>
          <w:szCs w:val="28"/>
        </w:rPr>
        <w:t>账号、密码），不提供下载。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三、活动网址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www.zjxxh.cnki.net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四、活动时间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-2017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有奖答题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组织奖：优秀组织奖：畅知期刊借阅机（指定产品半年使用权）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组织参与奖：爱普生投影仪（指定产品半年使用权）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个人奖：一等奖：小米平板电脑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二等奖：</w:t>
      </w:r>
      <w:r>
        <w:rPr>
          <w:rFonts w:ascii="仿宋_GB2312" w:eastAsia="仿宋_GB2312" w:hAnsi="仿宋_GB2312" w:cs="仿宋_GB2312" w:hint="eastAsia"/>
          <w:sz w:val="28"/>
          <w:szCs w:val="28"/>
        </w:rPr>
        <w:t>Kindle</w:t>
      </w:r>
      <w:r>
        <w:rPr>
          <w:rFonts w:ascii="仿宋_GB2312" w:eastAsia="仿宋_GB2312" w:hAnsi="仿宋_GB2312" w:cs="仿宋_GB2312" w:hint="eastAsia"/>
          <w:sz w:val="28"/>
          <w:szCs w:val="28"/>
        </w:rPr>
        <w:t>电子书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三等奖：十八纸创意叠凳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参与奖：知网卡</w:t>
      </w:r>
    </w:p>
    <w:p w:rsidR="00EC7AC3" w:rsidRDefault="00EC7AC3">
      <w:pPr>
        <w:rPr>
          <w:rFonts w:ascii="仿宋_GB2312" w:eastAsia="仿宋_GB2312" w:hAnsi="仿宋_GB2312" w:cs="仿宋_GB2312"/>
          <w:sz w:val="28"/>
          <w:szCs w:val="28"/>
        </w:rPr>
      </w:pP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活动后分公司会以电话通知所有中奖人员中奖信息。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参赛奖品会发放至学校图书馆。</w:t>
      </w:r>
    </w:p>
    <w:p w:rsidR="00EC7AC3" w:rsidRDefault="00EC7AC3">
      <w:pPr>
        <w:ind w:firstLineChars="200" w:firstLine="480"/>
        <w:jc w:val="left"/>
        <w:outlineLvl w:val="1"/>
        <w:rPr>
          <w:rFonts w:ascii="宋体" w:eastAsia="宋体" w:hAnsi="宋体" w:cs="宋体"/>
          <w:color w:val="000000" w:themeColor="text1"/>
          <w:sz w:val="24"/>
        </w:rPr>
      </w:pPr>
    </w:p>
    <w:p w:rsidR="00EC7AC3" w:rsidRDefault="00F05BDD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附：产品介绍</w:t>
      </w:r>
    </w:p>
    <w:p w:rsidR="00EC7AC3" w:rsidRDefault="00F05BDD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微课学院》</w:t>
      </w:r>
    </w:p>
    <w:p w:rsidR="00EC7AC3" w:rsidRDefault="00F05BDD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产品简介</w:t>
      </w:r>
    </w:p>
    <w:p w:rsidR="00EC7AC3" w:rsidRDefault="00F05BDD" w:rsidP="00F05BDD">
      <w:pPr>
        <w:ind w:firstLineChars="200" w:firstLine="560"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sz w:val="28"/>
          <w:szCs w:val="28"/>
        </w:rPr>
        <w:t>微课学院是一个彰显职业教育特色的在线自主学习平台。以“职业、岗位、工种、素养”为核心要素，组织和汇聚职业教育领域优质的微课资源。紧密围绕职业院校优质教育资源建设、高素质技术技能型人才培养、加强创新创业教育、服务中国制造</w:t>
      </w:r>
      <w:r>
        <w:rPr>
          <w:rFonts w:ascii="仿宋_GB2312" w:eastAsia="仿宋_GB2312" w:hAnsi="仿宋_GB2312" w:cs="仿宋_GB2312" w:hint="eastAsia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</w:rPr>
        <w:t>、促进文化传承创新与传播等各项业务需要，融职业精神、职业技能、人文素养为一体的微课服务体系，打造职业教育领域优质微课品牌，致力于提供最优质的职业教育领域微课资源与服务。</w:t>
      </w:r>
    </w:p>
    <w:p w:rsidR="00EC7AC3" w:rsidRDefault="00F05BDD" w:rsidP="00F05BDD">
      <w:pPr>
        <w:ind w:firstLineChars="200" w:firstLine="562"/>
        <w:jc w:val="left"/>
        <w:outlineLvl w:val="1"/>
        <w:rPr>
          <w:rFonts w:ascii="仿宋_GB2312" w:eastAsia="仿宋_GB2312" w:hAnsi="仿宋_GB2312" w:cs="仿宋_GB2312"/>
          <w:b/>
          <w:bCs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产品网址：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wk.cnki.net</w:t>
      </w:r>
    </w:p>
    <w:p w:rsidR="00EC7AC3" w:rsidRDefault="00F05BDD" w:rsidP="00F05BDD">
      <w:pPr>
        <w:ind w:firstLineChars="200" w:firstLine="56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使用人群：</w:t>
      </w:r>
      <w:r>
        <w:rPr>
          <w:rFonts w:ascii="仿宋_GB2312" w:eastAsia="仿宋_GB2312" w:hAnsi="仿宋_GB2312" w:cs="仿宋_GB2312" w:hint="eastAsia"/>
          <w:sz w:val="28"/>
          <w:szCs w:val="28"/>
        </w:rPr>
        <w:t>全体师生</w:t>
      </w:r>
    </w:p>
    <w:p w:rsidR="00EC7AC3" w:rsidRDefault="00F05BDD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内容体系</w:t>
      </w:r>
    </w:p>
    <w:p w:rsidR="00EC7AC3" w:rsidRDefault="00F05BD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目前已形成以“尚职课堂”为</w:t>
      </w:r>
      <w:r>
        <w:rPr>
          <w:rFonts w:ascii="仿宋_GB2312" w:eastAsia="仿宋_GB2312" w:hAnsi="仿宋_GB2312" w:cs="仿宋_GB2312" w:hint="eastAsia"/>
          <w:sz w:val="28"/>
          <w:szCs w:val="28"/>
        </w:rPr>
        <w:t>核心，囊括</w:t>
      </w:r>
      <w:r>
        <w:rPr>
          <w:rFonts w:ascii="仿宋_GB2312" w:eastAsia="仿宋_GB2312" w:hAnsi="仿宋_GB2312" w:cs="仿宋_GB2312" w:hint="eastAsia"/>
          <w:sz w:val="28"/>
          <w:szCs w:val="28"/>
        </w:rPr>
        <w:t>IT</w:t>
      </w:r>
      <w:r>
        <w:rPr>
          <w:rFonts w:ascii="仿宋_GB2312" w:eastAsia="仿宋_GB2312" w:hAnsi="仿宋_GB2312" w:cs="仿宋_GB2312" w:hint="eastAsia"/>
          <w:sz w:val="28"/>
          <w:szCs w:val="28"/>
        </w:rPr>
        <w:t>前沿技术课堂、互联网产品运营课堂、计算机编程语言课堂、计算机开发技术课堂、硬件开发课堂、艺术素养课堂、社区生活课堂、名师大讲堂九大课堂体系。</w:t>
      </w:r>
    </w:p>
    <w:p w:rsidR="00EC7AC3" w:rsidRDefault="00F05BDD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功能优势</w:t>
      </w:r>
    </w:p>
    <w:p w:rsidR="00EC7AC3" w:rsidRDefault="00F05BD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统一检索、分类导航</w:t>
      </w:r>
    </w:p>
    <w:p w:rsidR="00EC7AC3" w:rsidRDefault="00F05BD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视频支持无插件在线播放</w:t>
      </w:r>
    </w:p>
    <w:p w:rsidR="00EC7AC3" w:rsidRDefault="00F05BD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提供提问、笔记、互动评论、分享、收藏等功能</w:t>
      </w:r>
    </w:p>
    <w:p w:rsidR="00EC7AC3" w:rsidRDefault="00F05BD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热门课程和最新课程推荐</w:t>
      </w:r>
    </w:p>
    <w:p w:rsidR="00EC7AC3" w:rsidRDefault="00F05BDD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微课总量及点击量统计</w:t>
      </w:r>
    </w:p>
    <w:p w:rsidR="00EC7AC3" w:rsidRDefault="00F05BDD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职业教育特色资源总库》</w:t>
      </w:r>
    </w:p>
    <w:p w:rsidR="00EC7AC3" w:rsidRDefault="00F05BDD">
      <w:pPr>
        <w:numPr>
          <w:ilvl w:val="0"/>
          <w:numId w:val="4"/>
        </w:num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产品简介</w:t>
      </w:r>
    </w:p>
    <w:p w:rsidR="00EC7AC3" w:rsidRDefault="00F05BDD" w:rsidP="00F05BDD">
      <w:pPr>
        <w:pStyle w:val="1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sz w:val="28"/>
          <w:szCs w:val="28"/>
        </w:rPr>
        <w:t>职业教育特色资源总库》是面向职业教育人才培养信息需求而构建的、资源类型完整且检索功能完备的数字资源应用平台，围绕职业院校核心业务需求，收录内容质量精良、表现形式丰富且知识产权明晰的职业教育数字资源，构建“专业建设、职业能力培养、课程教学”三位一体的数字资源教学体系。</w:t>
      </w:r>
    </w:p>
    <w:p w:rsidR="00EC7AC3" w:rsidRDefault="00F05BDD" w:rsidP="00F05BDD">
      <w:pPr>
        <w:pStyle w:val="1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</w:rPr>
        <w:t>CNKI</w:t>
      </w:r>
      <w:r>
        <w:rPr>
          <w:rFonts w:ascii="仿宋_GB2312" w:eastAsia="仿宋_GB2312" w:hAnsi="仿宋_GB2312" w:cs="仿宋_GB2312" w:hint="eastAsia"/>
          <w:sz w:val="28"/>
          <w:szCs w:val="28"/>
        </w:rPr>
        <w:t>职业教育特色资源总库》集成整合出版社优质资源，全面开放面向职业院校、培训机构、互联网在线教育机构、企业、个人，实现机构资源的市场化运营和个人资源的数字化出版，打造职业教育领域共建共享的知识应用平台；另一方面，助力于“互联网</w:t>
      </w:r>
      <w:r>
        <w:rPr>
          <w:rFonts w:ascii="仿宋_GB2312" w:eastAsia="仿宋_GB2312" w:hAnsi="仿宋_GB2312" w:cs="仿宋_GB2312" w:hint="eastAsia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”课堂教学，服务于专业教学资源库建设、精品课程资源建设，实现优质职业教育资源的规范化数字出版、规模化集成整合、市场化传播推广及知识化增值应用。</w:t>
      </w:r>
    </w:p>
    <w:p w:rsidR="00EC7AC3" w:rsidRDefault="00F05BDD" w:rsidP="00F05BDD">
      <w:pPr>
        <w:ind w:firstLineChars="200" w:firstLine="562"/>
        <w:jc w:val="left"/>
        <w:outlineLvl w:val="1"/>
        <w:rPr>
          <w:rFonts w:ascii="仿宋_GB2312" w:eastAsia="仿宋_GB2312" w:hAnsi="仿宋_GB2312" w:cs="仿宋_GB2312"/>
          <w:b/>
          <w:bCs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产品网址：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cved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.cnki.net</w:t>
      </w:r>
    </w:p>
    <w:p w:rsidR="00EC7AC3" w:rsidRDefault="00F05BDD" w:rsidP="00F05BDD">
      <w:pPr>
        <w:ind w:firstLineChars="200" w:firstLine="560"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服务对象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全体师生</w:t>
      </w:r>
    </w:p>
    <w:p w:rsidR="00EC7AC3" w:rsidRDefault="00F05BDD" w:rsidP="00F05BDD">
      <w:pPr>
        <w:pStyle w:val="1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合作对象：</w:t>
      </w:r>
      <w:r>
        <w:rPr>
          <w:rFonts w:ascii="仿宋_GB2312" w:eastAsia="仿宋_GB2312" w:hAnsi="仿宋_GB2312" w:cs="仿宋_GB2312" w:hint="eastAsia"/>
          <w:sz w:val="28"/>
          <w:szCs w:val="28"/>
        </w:rPr>
        <w:t>出版机构，培训机构，互联网在线教育机构，职业院校及其它教育机构；职业教育名师，专业学科带头人，双师型教师，行业专家，企业技术骨干。</w:t>
      </w:r>
    </w:p>
    <w:p w:rsidR="00EC7AC3" w:rsidRDefault="00F05BDD">
      <w:pPr>
        <w:numPr>
          <w:ilvl w:val="0"/>
          <w:numId w:val="4"/>
        </w:num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内容体系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七大内容体系，包括：职业教育文库、职业标准、职业图书、职业视频、多媒体课件、多媒体素材、职业教育期刊</w:t>
      </w:r>
    </w:p>
    <w:p w:rsidR="00EC7AC3" w:rsidRDefault="00F05BDD">
      <w:pPr>
        <w:numPr>
          <w:ilvl w:val="0"/>
          <w:numId w:val="4"/>
        </w:num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功能优势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检索与智能聚类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碎片化阅读与可视化应用</w:t>
      </w:r>
    </w:p>
    <w:p w:rsidR="00EC7AC3" w:rsidRDefault="00F05B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立体化知识</w:t>
      </w:r>
      <w:r>
        <w:rPr>
          <w:rFonts w:ascii="仿宋_GB2312" w:eastAsia="仿宋_GB2312" w:hAnsi="仿宋_GB2312" w:cs="仿宋_GB2312" w:hint="eastAsia"/>
          <w:sz w:val="28"/>
          <w:szCs w:val="28"/>
        </w:rPr>
        <w:t>网络</w:t>
      </w:r>
    </w:p>
    <w:p w:rsidR="00EC7AC3" w:rsidRDefault="00EC7AC3">
      <w:pPr>
        <w:rPr>
          <w:rFonts w:ascii="仿宋_GB2312" w:eastAsia="仿宋_GB2312" w:hAnsi="仿宋_GB2312" w:cs="仿宋_GB2312"/>
          <w:bCs/>
          <w:sz w:val="28"/>
          <w:szCs w:val="28"/>
        </w:rPr>
      </w:pPr>
    </w:p>
    <w:p w:rsidR="00EC7AC3" w:rsidRDefault="00EC7AC3">
      <w:pPr>
        <w:rPr>
          <w:rFonts w:ascii="仿宋_GB2312" w:eastAsia="仿宋_GB2312" w:hAnsi="仿宋_GB2312" w:cs="仿宋_GB2312"/>
          <w:sz w:val="28"/>
          <w:szCs w:val="28"/>
        </w:rPr>
      </w:pPr>
    </w:p>
    <w:p w:rsidR="00EC7AC3" w:rsidRDefault="00EC7AC3">
      <w:pPr>
        <w:rPr>
          <w:rFonts w:ascii="仿宋_GB2312" w:eastAsia="仿宋_GB2312" w:hAnsi="仿宋_GB2312" w:cs="仿宋_GB2312"/>
          <w:sz w:val="28"/>
          <w:szCs w:val="28"/>
        </w:rPr>
      </w:pPr>
    </w:p>
    <w:p w:rsidR="00EC7AC3" w:rsidRDefault="00F05BDD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同方知网（北京）技术有限公司甘肃分公司</w:t>
      </w:r>
    </w:p>
    <w:sectPr w:rsidR="00EC7AC3" w:rsidSect="00EC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2870"/>
    <w:multiLevelType w:val="singleLevel"/>
    <w:tmpl w:val="58E72870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8E72E6A"/>
    <w:multiLevelType w:val="singleLevel"/>
    <w:tmpl w:val="58E72E6A"/>
    <w:lvl w:ilvl="0">
      <w:start w:val="1"/>
      <w:numFmt w:val="decimal"/>
      <w:suff w:val="nothing"/>
      <w:lvlText w:val="%1、"/>
      <w:lvlJc w:val="left"/>
    </w:lvl>
  </w:abstractNum>
  <w:abstractNum w:abstractNumId="2">
    <w:nsid w:val="58E72F3B"/>
    <w:multiLevelType w:val="singleLevel"/>
    <w:tmpl w:val="58E72F3B"/>
    <w:lvl w:ilvl="0">
      <w:start w:val="1"/>
      <w:numFmt w:val="decimal"/>
      <w:suff w:val="nothing"/>
      <w:lvlText w:val="%1、"/>
      <w:lvlJc w:val="left"/>
    </w:lvl>
  </w:abstractNum>
  <w:abstractNum w:abstractNumId="3">
    <w:nsid w:val="58F46072"/>
    <w:multiLevelType w:val="singleLevel"/>
    <w:tmpl w:val="58F46072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AC3"/>
    <w:rsid w:val="00EC7AC3"/>
    <w:rsid w:val="00F05BDD"/>
    <w:rsid w:val="064F5A62"/>
    <w:rsid w:val="071649E7"/>
    <w:rsid w:val="0DB66817"/>
    <w:rsid w:val="16F03CDA"/>
    <w:rsid w:val="182A71F0"/>
    <w:rsid w:val="24327342"/>
    <w:rsid w:val="2BC51FE2"/>
    <w:rsid w:val="2DD41EEA"/>
    <w:rsid w:val="2E47609F"/>
    <w:rsid w:val="2E8F452A"/>
    <w:rsid w:val="302A0E88"/>
    <w:rsid w:val="365C64A4"/>
    <w:rsid w:val="44A901DB"/>
    <w:rsid w:val="591F6E70"/>
    <w:rsid w:val="622F3005"/>
    <w:rsid w:val="7ECC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C7AC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C7AC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EC7AC3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EC7AC3"/>
    <w:pPr>
      <w:ind w:firstLineChars="200" w:firstLine="420"/>
    </w:pPr>
  </w:style>
  <w:style w:type="paragraph" w:styleId="a5">
    <w:name w:val="Balloon Text"/>
    <w:basedOn w:val="a"/>
    <w:link w:val="Char"/>
    <w:rsid w:val="00F05BDD"/>
    <w:rPr>
      <w:sz w:val="18"/>
      <w:szCs w:val="18"/>
    </w:rPr>
  </w:style>
  <w:style w:type="character" w:customStyle="1" w:styleId="Char">
    <w:name w:val="批注框文本 Char"/>
    <w:basedOn w:val="a0"/>
    <w:link w:val="a5"/>
    <w:rsid w:val="00F05B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idian.cnki.net/Matchs/Overview/hddeb07242-e526-4262-b395-1cb82cd405f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xiaocui</dc:creator>
  <cp:lastModifiedBy>张淼</cp:lastModifiedBy>
  <cp:revision>1</cp:revision>
  <dcterms:created xsi:type="dcterms:W3CDTF">2014-10-29T12:08:00Z</dcterms:created>
  <dcterms:modified xsi:type="dcterms:W3CDTF">2017-04-18T02:56:00Z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